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E048" w14:textId="77777777" w:rsidR="000E1DCF" w:rsidRPr="00EF7DAC" w:rsidRDefault="00C625CF" w:rsidP="00C625CF">
      <w:pPr>
        <w:jc w:val="center"/>
        <w:rPr>
          <w:sz w:val="28"/>
        </w:rPr>
      </w:pPr>
      <w:bookmarkStart w:id="0" w:name="_GoBack"/>
      <w:bookmarkEnd w:id="0"/>
      <w:r w:rsidRPr="00EF7DAC">
        <w:rPr>
          <w:sz w:val="28"/>
        </w:rPr>
        <w:t>Gift Acceptance Policy</w:t>
      </w:r>
    </w:p>
    <w:p w14:paraId="6A4D0CAF" w14:textId="47AF9C2F" w:rsidR="00C625CF" w:rsidRPr="00275BB4" w:rsidRDefault="000E1DCF" w:rsidP="00C625CF">
      <w:pPr>
        <w:jc w:val="center"/>
      </w:pPr>
      <w:r w:rsidRPr="0038462F">
        <w:t>Effective Date:</w:t>
      </w:r>
      <w:r w:rsidRPr="00275BB4">
        <w:t xml:space="preserve"> </w:t>
      </w:r>
      <w:r w:rsidR="0038462F">
        <w:t>March 25, 2019</w:t>
      </w:r>
    </w:p>
    <w:p w14:paraId="28EC904F" w14:textId="77777777" w:rsidR="00C625CF" w:rsidRPr="00EF7DAC" w:rsidRDefault="00C625CF" w:rsidP="00C625CF">
      <w:pPr>
        <w:jc w:val="center"/>
        <w:rPr>
          <w:b/>
        </w:rPr>
      </w:pPr>
    </w:p>
    <w:p w14:paraId="1668EE69" w14:textId="77777777" w:rsidR="000E1DCF" w:rsidRPr="00EF7DAC" w:rsidRDefault="000E1DCF" w:rsidP="00EF7DAC">
      <w:pPr>
        <w:autoSpaceDE w:val="0"/>
        <w:autoSpaceDN w:val="0"/>
        <w:adjustRightInd w:val="0"/>
        <w:jc w:val="both"/>
      </w:pPr>
      <w:r w:rsidRPr="00EF7DAC">
        <w:t xml:space="preserve">Mission of Operation Food Search – to nourish and educate our neighbors in need to heal the hurt of hunger. </w:t>
      </w:r>
    </w:p>
    <w:p w14:paraId="528EDF1A" w14:textId="77777777" w:rsidR="000E1DCF" w:rsidRPr="00EF7DAC" w:rsidRDefault="000E1DCF" w:rsidP="00EF7DAC">
      <w:pPr>
        <w:autoSpaceDE w:val="0"/>
        <w:autoSpaceDN w:val="0"/>
        <w:adjustRightInd w:val="0"/>
        <w:jc w:val="both"/>
      </w:pPr>
    </w:p>
    <w:p w14:paraId="4E11C1AF" w14:textId="77777777" w:rsidR="00275BB4" w:rsidRPr="00275BB4" w:rsidRDefault="00275BB4" w:rsidP="00275BB4">
      <w:pPr>
        <w:autoSpaceDE w:val="0"/>
        <w:autoSpaceDN w:val="0"/>
        <w:adjustRightInd w:val="0"/>
        <w:jc w:val="both"/>
        <w:rPr>
          <w:b/>
        </w:rPr>
      </w:pPr>
      <w:r w:rsidRPr="00275BB4">
        <w:rPr>
          <w:b/>
        </w:rPr>
        <w:t>I. Purpose</w:t>
      </w:r>
    </w:p>
    <w:p w14:paraId="1A403D3B" w14:textId="734CA3FB" w:rsidR="000E1DCF" w:rsidRPr="00EF7DAC" w:rsidRDefault="000E1DCF" w:rsidP="00EF7DAC">
      <w:pPr>
        <w:autoSpaceDE w:val="0"/>
        <w:autoSpaceDN w:val="0"/>
        <w:adjustRightInd w:val="0"/>
        <w:jc w:val="both"/>
      </w:pPr>
      <w:r w:rsidRPr="00EF7DAC">
        <w:t>This document is intended to govern the acceptance of charitable gifts by Operation Food Search (OFS) and to provide general guidance to prospective donors and their advisors when making charitable gifts supporting the organization. It is understood that, except where stated otherwise, these policies are intended as guidelines</w:t>
      </w:r>
      <w:r w:rsidR="00024C6E">
        <w:t>. F</w:t>
      </w:r>
      <w:r w:rsidRPr="00EF7DAC">
        <w:t xml:space="preserve">lexibility must be maintained, since some gift situations </w:t>
      </w:r>
      <w:r w:rsidR="00024C6E">
        <w:t>are</w:t>
      </w:r>
      <w:r w:rsidRPr="00EF7DAC">
        <w:t xml:space="preserve"> complex</w:t>
      </w:r>
      <w:r w:rsidR="00024C6E">
        <w:t>,</w:t>
      </w:r>
      <w:r w:rsidRPr="00EF7DAC">
        <w:t xml:space="preserve"> and decisions </w:t>
      </w:r>
      <w:r w:rsidR="00024C6E">
        <w:t xml:space="preserve">will be </w:t>
      </w:r>
      <w:r w:rsidRPr="00EF7DAC">
        <w:t>made only after consideration of a number of interrelated factors.</w:t>
      </w:r>
    </w:p>
    <w:p w14:paraId="2D79AE11" w14:textId="77777777" w:rsidR="000E1DCF" w:rsidRPr="00EF7DAC" w:rsidRDefault="000E1DCF" w:rsidP="00EF7DAC">
      <w:pPr>
        <w:autoSpaceDE w:val="0"/>
        <w:autoSpaceDN w:val="0"/>
        <w:adjustRightInd w:val="0"/>
        <w:jc w:val="both"/>
      </w:pPr>
    </w:p>
    <w:p w14:paraId="30178D68" w14:textId="77777777" w:rsidR="00C625CF" w:rsidRPr="00EF7DAC" w:rsidRDefault="00C625CF" w:rsidP="00EF7DAC">
      <w:pPr>
        <w:autoSpaceDE w:val="0"/>
        <w:autoSpaceDN w:val="0"/>
        <w:adjustRightInd w:val="0"/>
        <w:jc w:val="both"/>
      </w:pPr>
      <w:r w:rsidRPr="00EF7DAC">
        <w:t xml:space="preserve">Acceptance of any contribution, gift or grant is at the discretion of </w:t>
      </w:r>
      <w:r w:rsidR="008F49A9" w:rsidRPr="00EF7DAC">
        <w:t>Operation Food Search</w:t>
      </w:r>
      <w:r w:rsidR="000E1DCF" w:rsidRPr="00EF7DAC">
        <w:t xml:space="preserve">. </w:t>
      </w:r>
      <w:r w:rsidR="008F49A9" w:rsidRPr="00EF7DAC">
        <w:t>Operation Food Search</w:t>
      </w:r>
      <w:r w:rsidR="00A1170F" w:rsidRPr="00EF7DAC">
        <w:t xml:space="preserve"> </w:t>
      </w:r>
      <w:r w:rsidRPr="00EF7DAC">
        <w:t xml:space="preserve">will not accept any gift unless it can be used or expended consistently with the purpose and mission of </w:t>
      </w:r>
      <w:r w:rsidR="008F49A9" w:rsidRPr="00EF7DAC">
        <w:t>Operation Food Search.</w:t>
      </w:r>
    </w:p>
    <w:p w14:paraId="12989059" w14:textId="77777777" w:rsidR="00C625CF" w:rsidRPr="00EF7DAC" w:rsidRDefault="00C625CF" w:rsidP="00EF7DAC">
      <w:pPr>
        <w:autoSpaceDE w:val="0"/>
        <w:autoSpaceDN w:val="0"/>
        <w:adjustRightInd w:val="0"/>
        <w:jc w:val="both"/>
      </w:pPr>
    </w:p>
    <w:p w14:paraId="01E65757" w14:textId="77777777" w:rsidR="00D464F5" w:rsidRPr="00EF7DAC" w:rsidRDefault="00275BB4" w:rsidP="00275BB4">
      <w:pPr>
        <w:autoSpaceDE w:val="0"/>
        <w:autoSpaceDN w:val="0"/>
        <w:adjustRightInd w:val="0"/>
        <w:jc w:val="both"/>
        <w:rPr>
          <w:b/>
        </w:rPr>
      </w:pPr>
      <w:r>
        <w:rPr>
          <w:b/>
        </w:rPr>
        <w:t xml:space="preserve">II. </w:t>
      </w:r>
      <w:r w:rsidR="008C2CCC" w:rsidRPr="00EF7DAC">
        <w:rPr>
          <w:b/>
        </w:rPr>
        <w:t>Types of Gifts</w:t>
      </w:r>
    </w:p>
    <w:p w14:paraId="7CB15023" w14:textId="77777777" w:rsidR="00C625CF" w:rsidRPr="00EF7DAC" w:rsidRDefault="00C625CF" w:rsidP="00EF7DAC">
      <w:pPr>
        <w:autoSpaceDE w:val="0"/>
        <w:autoSpaceDN w:val="0"/>
        <w:adjustRightInd w:val="0"/>
        <w:jc w:val="both"/>
      </w:pPr>
    </w:p>
    <w:p w14:paraId="395C3D03" w14:textId="77777777" w:rsidR="00C625CF" w:rsidRPr="00EF7DAC" w:rsidRDefault="00675F1E" w:rsidP="00EF7DAC">
      <w:pPr>
        <w:autoSpaceDE w:val="0"/>
        <w:autoSpaceDN w:val="0"/>
        <w:adjustRightInd w:val="0"/>
        <w:jc w:val="both"/>
      </w:pPr>
      <w:r w:rsidRPr="00EF7DAC">
        <w:t xml:space="preserve">OFS </w:t>
      </w:r>
      <w:r w:rsidR="00C625CF" w:rsidRPr="00EF7DAC">
        <w:t xml:space="preserve">will accept donations of cash or publicly traded securities. </w:t>
      </w:r>
      <w:r w:rsidRPr="00EF7DAC">
        <w:t xml:space="preserve">It is the policy of OFS </w:t>
      </w:r>
      <w:r w:rsidR="008166C2" w:rsidRPr="00EF7DAC">
        <w:t>to sell all securities immediately upon receipt</w:t>
      </w:r>
      <w:r w:rsidR="00024C6E">
        <w:t>, except in situations agreed upon by both the donor and OFS</w:t>
      </w:r>
      <w:r w:rsidR="00D3478D" w:rsidRPr="00EF7DAC">
        <w:t xml:space="preserve">. </w:t>
      </w:r>
      <w:r w:rsidR="00C625CF" w:rsidRPr="00EF7DAC">
        <w:t xml:space="preserve">Gifts of in-kind services will be accepted at the discretion of </w:t>
      </w:r>
      <w:r w:rsidR="008F49A9" w:rsidRPr="00EF7DAC">
        <w:t>O</w:t>
      </w:r>
      <w:r w:rsidRPr="00EF7DAC">
        <w:t>FS</w:t>
      </w:r>
      <w:r w:rsidR="00C625CF" w:rsidRPr="00EF7DAC">
        <w:t xml:space="preserve">. </w:t>
      </w:r>
    </w:p>
    <w:p w14:paraId="229D7508" w14:textId="77777777" w:rsidR="00C625CF" w:rsidRPr="00EF7DAC" w:rsidRDefault="00C625CF" w:rsidP="00EF7DAC">
      <w:pPr>
        <w:autoSpaceDE w:val="0"/>
        <w:autoSpaceDN w:val="0"/>
        <w:adjustRightInd w:val="0"/>
        <w:jc w:val="both"/>
      </w:pPr>
    </w:p>
    <w:p w14:paraId="0D9F7EB0" w14:textId="06AA2154" w:rsidR="00C625CF" w:rsidRPr="00EF7DAC" w:rsidRDefault="00C625CF" w:rsidP="00EF7DAC">
      <w:pPr>
        <w:autoSpaceDE w:val="0"/>
        <w:autoSpaceDN w:val="0"/>
        <w:adjustRightInd w:val="0"/>
        <w:jc w:val="both"/>
      </w:pPr>
      <w:r w:rsidRPr="00EF7DAC">
        <w:t xml:space="preserve">Certain other gifts, real property, personal property, in-kind gifts, non-liquid securities, and contributions whose sources are not transparent or whose use is restricted in some manner, must be reviewed prior to acceptance due to the special obligations raised or liabilities they may pose </w:t>
      </w:r>
      <w:r w:rsidR="004701AF" w:rsidRPr="00EF7DAC">
        <w:t>to</w:t>
      </w:r>
      <w:r w:rsidR="00675F1E" w:rsidRPr="00EF7DAC">
        <w:t xml:space="preserve"> OFS</w:t>
      </w:r>
      <w:r w:rsidRPr="00EF7DAC">
        <w:t xml:space="preserve">. </w:t>
      </w:r>
      <w:r w:rsidR="002055B0">
        <w:t>The OFS Executive Director will present such gifts to the Board of Directors to review and approve by a majority vote.</w:t>
      </w:r>
    </w:p>
    <w:p w14:paraId="3ACBE40E" w14:textId="77777777" w:rsidR="00546892" w:rsidRPr="00EF7DAC" w:rsidRDefault="00546892" w:rsidP="00EF7DAC">
      <w:pPr>
        <w:autoSpaceDE w:val="0"/>
        <w:autoSpaceDN w:val="0"/>
        <w:adjustRightInd w:val="0"/>
        <w:jc w:val="both"/>
      </w:pPr>
    </w:p>
    <w:p w14:paraId="3AF8B6D1" w14:textId="77777777" w:rsidR="00546892" w:rsidRPr="00EF7DAC" w:rsidRDefault="00546892" w:rsidP="00EF7DAC">
      <w:pPr>
        <w:autoSpaceDE w:val="0"/>
        <w:autoSpaceDN w:val="0"/>
        <w:adjustRightInd w:val="0"/>
        <w:jc w:val="both"/>
      </w:pPr>
      <w:r w:rsidRPr="00EF7DAC">
        <w:t>OFS reserves the right to decline any gift</w:t>
      </w:r>
      <w:r w:rsidR="00EF7DAC">
        <w:t xml:space="preserve">. Gifts that may be refused </w:t>
      </w:r>
      <w:r w:rsidR="00275BB4">
        <w:t>include, but are not limited to, gifts</w:t>
      </w:r>
      <w:r w:rsidRPr="00EF7DAC">
        <w:t xml:space="preserve"> that </w:t>
      </w:r>
      <w:r w:rsidR="00275BB4">
        <w:t>are</w:t>
      </w:r>
      <w:r w:rsidRPr="00EF7DAC">
        <w:t>:</w:t>
      </w:r>
    </w:p>
    <w:p w14:paraId="728A3F92" w14:textId="77777777" w:rsidR="00546892" w:rsidRPr="00EF7DAC" w:rsidRDefault="00546892" w:rsidP="00EF7DAC">
      <w:pPr>
        <w:pStyle w:val="ListParagraph"/>
        <w:numPr>
          <w:ilvl w:val="0"/>
          <w:numId w:val="2"/>
        </w:numPr>
        <w:autoSpaceDE w:val="0"/>
        <w:autoSpaceDN w:val="0"/>
        <w:adjustRightInd w:val="0"/>
        <w:jc w:val="both"/>
      </w:pPr>
      <w:r w:rsidRPr="00EF7DAC">
        <w:t>deemed to be outside OFS’s mission</w:t>
      </w:r>
    </w:p>
    <w:p w14:paraId="3CB5C777" w14:textId="77777777" w:rsidR="00546892" w:rsidRPr="00EF7DAC" w:rsidRDefault="00546892" w:rsidP="00EF7DAC">
      <w:pPr>
        <w:pStyle w:val="ListParagraph"/>
        <w:numPr>
          <w:ilvl w:val="0"/>
          <w:numId w:val="2"/>
        </w:numPr>
        <w:autoSpaceDE w:val="0"/>
        <w:autoSpaceDN w:val="0"/>
        <w:adjustRightInd w:val="0"/>
        <w:jc w:val="both"/>
      </w:pPr>
      <w:r w:rsidRPr="00EF7DAC">
        <w:t>in violation with the terms of OFS’s organizational documents, statutes or by-laws</w:t>
      </w:r>
    </w:p>
    <w:p w14:paraId="24B1EAC9" w14:textId="77777777" w:rsidR="00546892" w:rsidRPr="00EF7DAC" w:rsidRDefault="00546892" w:rsidP="00EF7DAC">
      <w:pPr>
        <w:pStyle w:val="ListParagraph"/>
        <w:numPr>
          <w:ilvl w:val="0"/>
          <w:numId w:val="2"/>
        </w:numPr>
        <w:autoSpaceDE w:val="0"/>
        <w:autoSpaceDN w:val="0"/>
        <w:adjustRightInd w:val="0"/>
        <w:jc w:val="both"/>
      </w:pPr>
      <w:r w:rsidRPr="00EF7DAC">
        <w:t>contrary to applicable legal, ethical or professional standards</w:t>
      </w:r>
    </w:p>
    <w:p w14:paraId="5888F098" w14:textId="77777777" w:rsidR="00546892" w:rsidRPr="00EF7DAC" w:rsidRDefault="00EF7DAC" w:rsidP="00EF7DAC">
      <w:pPr>
        <w:pStyle w:val="ListParagraph"/>
        <w:numPr>
          <w:ilvl w:val="0"/>
          <w:numId w:val="2"/>
        </w:numPr>
        <w:autoSpaceDE w:val="0"/>
        <w:autoSpaceDN w:val="0"/>
        <w:adjustRightInd w:val="0"/>
        <w:jc w:val="both"/>
      </w:pPr>
      <w:r>
        <w:t xml:space="preserve">expected to </w:t>
      </w:r>
      <w:r w:rsidR="00546892" w:rsidRPr="00EF7DAC">
        <w:t>creat</w:t>
      </w:r>
      <w:r>
        <w:t>e</w:t>
      </w:r>
      <w:r w:rsidR="00546892" w:rsidRPr="00EF7DAC">
        <w:t xml:space="preserve"> a negative cash flow transaction</w:t>
      </w:r>
    </w:p>
    <w:p w14:paraId="1882CD50" w14:textId="77777777" w:rsidR="00546892" w:rsidRPr="00EF7DAC" w:rsidRDefault="00546892" w:rsidP="00EF7DAC">
      <w:pPr>
        <w:pStyle w:val="ListParagraph"/>
        <w:numPr>
          <w:ilvl w:val="0"/>
          <w:numId w:val="2"/>
        </w:numPr>
        <w:autoSpaceDE w:val="0"/>
        <w:autoSpaceDN w:val="0"/>
        <w:adjustRightInd w:val="0"/>
        <w:jc w:val="both"/>
      </w:pPr>
      <w:r w:rsidRPr="00EF7DAC">
        <w:t>disreputable to OFS</w:t>
      </w:r>
    </w:p>
    <w:p w14:paraId="6D0B4496" w14:textId="77777777" w:rsidR="00546892" w:rsidRPr="00EF7DAC" w:rsidRDefault="00546892" w:rsidP="00EF7DAC">
      <w:pPr>
        <w:autoSpaceDE w:val="0"/>
        <w:autoSpaceDN w:val="0"/>
        <w:adjustRightInd w:val="0"/>
        <w:jc w:val="both"/>
      </w:pPr>
    </w:p>
    <w:p w14:paraId="6453161E" w14:textId="77777777" w:rsidR="00675F1E" w:rsidRPr="00EF7DAC" w:rsidRDefault="00275BB4" w:rsidP="00275BB4">
      <w:pPr>
        <w:autoSpaceDE w:val="0"/>
        <w:autoSpaceDN w:val="0"/>
        <w:adjustRightInd w:val="0"/>
        <w:jc w:val="both"/>
        <w:rPr>
          <w:b/>
        </w:rPr>
      </w:pPr>
      <w:r>
        <w:rPr>
          <w:b/>
        </w:rPr>
        <w:t xml:space="preserve"> III. </w:t>
      </w:r>
      <w:r w:rsidR="00675F1E" w:rsidRPr="00EF7DAC">
        <w:rPr>
          <w:b/>
        </w:rPr>
        <w:t>Gift Crediting and Recognition</w:t>
      </w:r>
    </w:p>
    <w:p w14:paraId="62845ED4" w14:textId="77777777" w:rsidR="00675F1E" w:rsidRPr="00EF7DAC" w:rsidRDefault="00675F1E" w:rsidP="00EF7DAC">
      <w:pPr>
        <w:pStyle w:val="ListParagraph"/>
        <w:autoSpaceDE w:val="0"/>
        <w:autoSpaceDN w:val="0"/>
        <w:adjustRightInd w:val="0"/>
        <w:ind w:left="360"/>
        <w:jc w:val="both"/>
      </w:pPr>
    </w:p>
    <w:p w14:paraId="0B36D45E" w14:textId="77777777" w:rsidR="00C625CF" w:rsidRDefault="00675F1E" w:rsidP="00EF7DAC">
      <w:pPr>
        <w:autoSpaceDE w:val="0"/>
        <w:autoSpaceDN w:val="0"/>
        <w:adjustRightInd w:val="0"/>
        <w:jc w:val="both"/>
      </w:pPr>
      <w:r w:rsidRPr="00EF7DAC">
        <w:t xml:space="preserve">OFS </w:t>
      </w:r>
      <w:r w:rsidR="00C625CF" w:rsidRPr="00EF7DAC">
        <w:t xml:space="preserve">will provide acknowledgments to donors meeting IRS substantiation requirements for property received by the charity as a gift. However, except for gifts of cash and publicly traded securities, no value shall be ascribed to any receipt or other form of substantiation of a gift received by </w:t>
      </w:r>
      <w:r w:rsidR="00546892" w:rsidRPr="00EF7DAC">
        <w:t>OFS</w:t>
      </w:r>
      <w:r w:rsidR="00C625CF" w:rsidRPr="00EF7DAC">
        <w:t>.</w:t>
      </w:r>
    </w:p>
    <w:p w14:paraId="517DDC76" w14:textId="77777777" w:rsidR="00024C6E" w:rsidRPr="00EF7DAC" w:rsidRDefault="00024C6E" w:rsidP="00EF7DAC">
      <w:pPr>
        <w:autoSpaceDE w:val="0"/>
        <w:autoSpaceDN w:val="0"/>
        <w:adjustRightInd w:val="0"/>
        <w:jc w:val="both"/>
      </w:pPr>
    </w:p>
    <w:p w14:paraId="647F6B30" w14:textId="20BD2C9E" w:rsidR="00C625CF" w:rsidRDefault="00675F1E" w:rsidP="00EF7DAC">
      <w:pPr>
        <w:autoSpaceDE w:val="0"/>
        <w:autoSpaceDN w:val="0"/>
        <w:adjustRightInd w:val="0"/>
        <w:jc w:val="both"/>
      </w:pPr>
      <w:r w:rsidRPr="00EF7DAC">
        <w:lastRenderedPageBreak/>
        <w:t xml:space="preserve">OFS </w:t>
      </w:r>
      <w:r w:rsidR="00C625CF" w:rsidRPr="00EF7DAC">
        <w:t xml:space="preserve">will respect the intent of the donor relating to gifts for restricted purposes. </w:t>
      </w:r>
      <w:r w:rsidR="00024C6E">
        <w:t xml:space="preserve">When a donor desires anonymity, </w:t>
      </w:r>
      <w:r w:rsidRPr="00EF7DAC">
        <w:t xml:space="preserve">OFS </w:t>
      </w:r>
      <w:r w:rsidR="00C625CF" w:rsidRPr="00EF7DAC">
        <w:t xml:space="preserve">will restrict information about the donor to only those staff members with a need to know. </w:t>
      </w:r>
    </w:p>
    <w:p w14:paraId="074005DB" w14:textId="77777777" w:rsidR="000042EB" w:rsidRDefault="000042EB" w:rsidP="00EF7DAC">
      <w:pPr>
        <w:autoSpaceDE w:val="0"/>
        <w:autoSpaceDN w:val="0"/>
        <w:adjustRightInd w:val="0"/>
        <w:jc w:val="both"/>
      </w:pPr>
    </w:p>
    <w:p w14:paraId="3E2D47E0" w14:textId="77777777" w:rsidR="000042EB" w:rsidRPr="00EF7DAC" w:rsidRDefault="000042EB" w:rsidP="000042EB">
      <w:pPr>
        <w:jc w:val="both"/>
      </w:pPr>
      <w:r w:rsidRPr="00EF7DAC">
        <w:t>OFS will not compensate, whether through commissions, finders’ fees, or other means, any third party for directing a gift or a donor to OFS.</w:t>
      </w:r>
    </w:p>
    <w:p w14:paraId="6A2B2162" w14:textId="77777777" w:rsidR="000042EB" w:rsidRPr="00EF7DAC" w:rsidRDefault="000042EB" w:rsidP="00EF7DAC">
      <w:pPr>
        <w:autoSpaceDE w:val="0"/>
        <w:autoSpaceDN w:val="0"/>
        <w:adjustRightInd w:val="0"/>
        <w:jc w:val="both"/>
      </w:pPr>
    </w:p>
    <w:p w14:paraId="13AC919C" w14:textId="77777777" w:rsidR="00675F1E" w:rsidRPr="00EF7DAC" w:rsidRDefault="00675F1E" w:rsidP="00EF7DAC">
      <w:pPr>
        <w:autoSpaceDE w:val="0"/>
        <w:autoSpaceDN w:val="0"/>
        <w:adjustRightInd w:val="0"/>
        <w:jc w:val="both"/>
      </w:pPr>
    </w:p>
    <w:p w14:paraId="5E5ABB74" w14:textId="77777777" w:rsidR="00D3478D" w:rsidRPr="00EF7DAC" w:rsidRDefault="00275BB4" w:rsidP="00275BB4">
      <w:pPr>
        <w:autoSpaceDE w:val="0"/>
        <w:autoSpaceDN w:val="0"/>
        <w:adjustRightInd w:val="0"/>
        <w:jc w:val="both"/>
        <w:rPr>
          <w:b/>
        </w:rPr>
      </w:pPr>
      <w:r>
        <w:rPr>
          <w:b/>
        </w:rPr>
        <w:t xml:space="preserve">IV. </w:t>
      </w:r>
      <w:r w:rsidR="00D3478D" w:rsidRPr="00EF7DAC">
        <w:rPr>
          <w:b/>
        </w:rPr>
        <w:t xml:space="preserve">Donor Responsibilities </w:t>
      </w:r>
    </w:p>
    <w:p w14:paraId="59D62A4E" w14:textId="77777777" w:rsidR="00D3478D" w:rsidRPr="00EF7DAC" w:rsidRDefault="00D3478D" w:rsidP="00EF7DAC">
      <w:pPr>
        <w:pStyle w:val="ListParagraph"/>
        <w:autoSpaceDE w:val="0"/>
        <w:autoSpaceDN w:val="0"/>
        <w:adjustRightInd w:val="0"/>
        <w:ind w:left="360"/>
        <w:jc w:val="both"/>
      </w:pPr>
    </w:p>
    <w:p w14:paraId="0821D206" w14:textId="14657168" w:rsidR="00D3478D" w:rsidRDefault="00D3478D" w:rsidP="00EF7DAC">
      <w:pPr>
        <w:autoSpaceDE w:val="0"/>
        <w:autoSpaceDN w:val="0"/>
        <w:adjustRightInd w:val="0"/>
        <w:jc w:val="both"/>
      </w:pPr>
      <w:r w:rsidRPr="00EF7DAC">
        <w:t xml:space="preserve">OFS will refrain from providing advice about the tax or other </w:t>
      </w:r>
      <w:r w:rsidR="00024C6E">
        <w:t>implications</w:t>
      </w:r>
      <w:r w:rsidRPr="00EF7DAC">
        <w:t xml:space="preserve"> of gifts and will encourage donors to seek guidance from their own professional advisors to assist them in the process of making their gift.</w:t>
      </w:r>
    </w:p>
    <w:p w14:paraId="1482E1EF" w14:textId="77777777" w:rsidR="00024C6E" w:rsidRPr="00EF7DAC" w:rsidRDefault="00024C6E" w:rsidP="00EF7DAC">
      <w:pPr>
        <w:autoSpaceDE w:val="0"/>
        <w:autoSpaceDN w:val="0"/>
        <w:adjustRightInd w:val="0"/>
        <w:jc w:val="both"/>
      </w:pPr>
    </w:p>
    <w:p w14:paraId="7C2258AD" w14:textId="77777777" w:rsidR="00D3478D" w:rsidRPr="00EF7DAC" w:rsidRDefault="00D3478D" w:rsidP="00EF7DAC">
      <w:pPr>
        <w:ind w:right="107"/>
        <w:jc w:val="both"/>
      </w:pPr>
      <w:r w:rsidRPr="00EF7DAC">
        <w:rPr>
          <w:spacing w:val="-3"/>
        </w:rPr>
        <w:t>I</w:t>
      </w:r>
      <w:r w:rsidRPr="00EF7DAC">
        <w:t>t is the donor's responsibility to determine whether it is necessary to obtain an appraisal of a proposed gift of real or personal property and, if so, to secure such appraisal. OFS does not perform appraisals and cannot serve as a qualified appraiser under the tax laws.</w:t>
      </w:r>
    </w:p>
    <w:p w14:paraId="795B291B" w14:textId="77777777" w:rsidR="00C625CF" w:rsidRPr="00EF7DAC" w:rsidRDefault="00C625CF" w:rsidP="00EF7DAC">
      <w:pPr>
        <w:autoSpaceDE w:val="0"/>
        <w:autoSpaceDN w:val="0"/>
        <w:adjustRightInd w:val="0"/>
        <w:jc w:val="both"/>
        <w:rPr>
          <w:b/>
        </w:rPr>
      </w:pPr>
    </w:p>
    <w:p w14:paraId="3944E878" w14:textId="77777777" w:rsidR="00304FE5" w:rsidRPr="00EF7DAC" w:rsidRDefault="00304FE5" w:rsidP="00275BB4">
      <w:pPr>
        <w:autoSpaceDE w:val="0"/>
        <w:autoSpaceDN w:val="0"/>
        <w:adjustRightInd w:val="0"/>
        <w:jc w:val="both"/>
        <w:rPr>
          <w:b/>
        </w:rPr>
      </w:pPr>
      <w:r w:rsidRPr="00EF7DAC">
        <w:rPr>
          <w:b/>
        </w:rPr>
        <w:t>V.</w:t>
      </w:r>
      <w:r w:rsidR="00275BB4">
        <w:rPr>
          <w:b/>
        </w:rPr>
        <w:t xml:space="preserve"> </w:t>
      </w:r>
      <w:r w:rsidRPr="00EF7DAC">
        <w:rPr>
          <w:b/>
        </w:rPr>
        <w:t>Use of Legal Counsel</w:t>
      </w:r>
    </w:p>
    <w:p w14:paraId="23972095" w14:textId="77777777" w:rsidR="00304FE5" w:rsidRPr="00EF7DAC" w:rsidRDefault="00304FE5" w:rsidP="00EF7DAC">
      <w:pPr>
        <w:ind w:right="107"/>
        <w:jc w:val="both"/>
        <w:rPr>
          <w:spacing w:val="-3"/>
        </w:rPr>
      </w:pPr>
    </w:p>
    <w:p w14:paraId="77C9B790" w14:textId="61792ECA" w:rsidR="00304FE5" w:rsidRPr="00EF7DAC" w:rsidRDefault="00304FE5" w:rsidP="00EF7DAC">
      <w:pPr>
        <w:jc w:val="both"/>
      </w:pPr>
      <w:r w:rsidRPr="00EF7DAC">
        <w:t>OFS may seek the advice of legal counsel in matters relating to acceptance of gifts</w:t>
      </w:r>
      <w:r w:rsidR="000042EB">
        <w:t xml:space="preserve">, particularly </w:t>
      </w:r>
      <w:r w:rsidRPr="00EF7DAC">
        <w:t xml:space="preserve">with regard to any gifts which may lead to legal liability for OFS. </w:t>
      </w:r>
    </w:p>
    <w:p w14:paraId="1093FB70" w14:textId="77777777" w:rsidR="00304FE5" w:rsidRPr="00EF7DAC" w:rsidRDefault="00304FE5" w:rsidP="00EF7DAC">
      <w:pPr>
        <w:jc w:val="both"/>
      </w:pPr>
    </w:p>
    <w:p w14:paraId="1821AF5D" w14:textId="77777777" w:rsidR="00C725B5" w:rsidRPr="00EF7DAC" w:rsidRDefault="00C725B5" w:rsidP="00EF7DAC">
      <w:pPr>
        <w:ind w:right="107"/>
        <w:jc w:val="both"/>
        <w:rPr>
          <w:spacing w:val="-3"/>
        </w:rPr>
      </w:pPr>
    </w:p>
    <w:sectPr w:rsidR="00C725B5" w:rsidRPr="00EF7DAC" w:rsidSect="00275BB4">
      <w:headerReference w:type="first" r:id="rId8"/>
      <w:footerReference w:type="first" r:id="rId9"/>
      <w:type w:val="continuous"/>
      <w:pgSz w:w="12240" w:h="15840"/>
      <w:pgMar w:top="1440" w:right="1440" w:bottom="1440" w:left="144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D44F" w14:textId="77777777" w:rsidR="00B57A8C" w:rsidRDefault="00B57A8C">
      <w:r>
        <w:separator/>
      </w:r>
    </w:p>
  </w:endnote>
  <w:endnote w:type="continuationSeparator" w:id="0">
    <w:p w14:paraId="44430E56" w14:textId="77777777" w:rsidR="00B57A8C" w:rsidRDefault="00B5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1F3" w14:textId="77777777" w:rsidR="00CA707D" w:rsidRPr="006940E7" w:rsidRDefault="00CA707D" w:rsidP="00CA707D">
    <w:pPr>
      <w:pStyle w:val="Footer"/>
      <w:jc w:val="center"/>
      <w:rPr>
        <w:color w:val="53496F"/>
      </w:rPr>
    </w:pPr>
  </w:p>
  <w:p w14:paraId="79D6429D" w14:textId="77777777" w:rsidR="00CA707D" w:rsidRDefault="00CA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B505" w14:textId="77777777" w:rsidR="00B57A8C" w:rsidRDefault="00B57A8C">
      <w:r>
        <w:separator/>
      </w:r>
    </w:p>
  </w:footnote>
  <w:footnote w:type="continuationSeparator" w:id="0">
    <w:p w14:paraId="1E4478B9" w14:textId="77777777" w:rsidR="00B57A8C" w:rsidRDefault="00B5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92E1" w14:textId="77777777" w:rsidR="00CA707D" w:rsidRDefault="00D3478D" w:rsidP="00CA707D">
    <w:pPr>
      <w:jc w:val="center"/>
    </w:pPr>
    <w:r>
      <w:rPr>
        <w:noProof/>
      </w:rPr>
      <w:drawing>
        <wp:inline distT="0" distB="0" distL="0" distR="0" wp14:anchorId="6FF1F4FB" wp14:editId="30503181">
          <wp:extent cx="2022651" cy="57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Log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35" cy="595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A3"/>
    <w:multiLevelType w:val="hybridMultilevel"/>
    <w:tmpl w:val="5EDA66CA"/>
    <w:lvl w:ilvl="0" w:tplc="C3423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46324"/>
    <w:multiLevelType w:val="hybridMultilevel"/>
    <w:tmpl w:val="97CE2DF2"/>
    <w:lvl w:ilvl="0" w:tplc="1F2EA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154DD"/>
    <w:multiLevelType w:val="hybridMultilevel"/>
    <w:tmpl w:val="F8A4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01CDF"/>
    <w:multiLevelType w:val="hybridMultilevel"/>
    <w:tmpl w:val="394EE1CC"/>
    <w:lvl w:ilvl="0" w:tplc="E9FC0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F3"/>
    <w:rsid w:val="000042EB"/>
    <w:rsid w:val="00006BC4"/>
    <w:rsid w:val="00024C6E"/>
    <w:rsid w:val="00031DBB"/>
    <w:rsid w:val="00062C08"/>
    <w:rsid w:val="000868F6"/>
    <w:rsid w:val="00092DB7"/>
    <w:rsid w:val="000A575A"/>
    <w:rsid w:val="000C3DCB"/>
    <w:rsid w:val="000E1DCF"/>
    <w:rsid w:val="000E50B1"/>
    <w:rsid w:val="00167C11"/>
    <w:rsid w:val="00177104"/>
    <w:rsid w:val="001D01B1"/>
    <w:rsid w:val="001D3DCA"/>
    <w:rsid w:val="001E42B8"/>
    <w:rsid w:val="002055B0"/>
    <w:rsid w:val="002125A2"/>
    <w:rsid w:val="00230A37"/>
    <w:rsid w:val="00275BB4"/>
    <w:rsid w:val="00296F31"/>
    <w:rsid w:val="002E5314"/>
    <w:rsid w:val="00304FE5"/>
    <w:rsid w:val="0030698A"/>
    <w:rsid w:val="00347C52"/>
    <w:rsid w:val="00354346"/>
    <w:rsid w:val="00381115"/>
    <w:rsid w:val="0038462F"/>
    <w:rsid w:val="00442890"/>
    <w:rsid w:val="0044385F"/>
    <w:rsid w:val="004701AF"/>
    <w:rsid w:val="00485E20"/>
    <w:rsid w:val="00490A94"/>
    <w:rsid w:val="0049353F"/>
    <w:rsid w:val="00496658"/>
    <w:rsid w:val="0052706C"/>
    <w:rsid w:val="0053584D"/>
    <w:rsid w:val="00540C04"/>
    <w:rsid w:val="00544B6C"/>
    <w:rsid w:val="00546892"/>
    <w:rsid w:val="005778A2"/>
    <w:rsid w:val="00587799"/>
    <w:rsid w:val="00591C16"/>
    <w:rsid w:val="0059765F"/>
    <w:rsid w:val="005977AC"/>
    <w:rsid w:val="005B2D11"/>
    <w:rsid w:val="005B5AC4"/>
    <w:rsid w:val="00622632"/>
    <w:rsid w:val="00675F1E"/>
    <w:rsid w:val="006940E7"/>
    <w:rsid w:val="006964AC"/>
    <w:rsid w:val="006B0B95"/>
    <w:rsid w:val="006B6CF8"/>
    <w:rsid w:val="006D3FD9"/>
    <w:rsid w:val="006F21D3"/>
    <w:rsid w:val="00707C50"/>
    <w:rsid w:val="0072254F"/>
    <w:rsid w:val="007239D9"/>
    <w:rsid w:val="007650CB"/>
    <w:rsid w:val="007D1829"/>
    <w:rsid w:val="007D6D4D"/>
    <w:rsid w:val="007F37A9"/>
    <w:rsid w:val="008166C2"/>
    <w:rsid w:val="00831A12"/>
    <w:rsid w:val="00834575"/>
    <w:rsid w:val="00840F18"/>
    <w:rsid w:val="00841DDA"/>
    <w:rsid w:val="008C2CCC"/>
    <w:rsid w:val="008F3A39"/>
    <w:rsid w:val="008F49A9"/>
    <w:rsid w:val="008F68D5"/>
    <w:rsid w:val="0094512D"/>
    <w:rsid w:val="00945CF7"/>
    <w:rsid w:val="00951B16"/>
    <w:rsid w:val="00957085"/>
    <w:rsid w:val="009D4FF8"/>
    <w:rsid w:val="009D7C4E"/>
    <w:rsid w:val="00A1170F"/>
    <w:rsid w:val="00A30A27"/>
    <w:rsid w:val="00A35974"/>
    <w:rsid w:val="00AA0A3A"/>
    <w:rsid w:val="00AB1084"/>
    <w:rsid w:val="00AF1309"/>
    <w:rsid w:val="00AF1494"/>
    <w:rsid w:val="00AF77DD"/>
    <w:rsid w:val="00AF7C92"/>
    <w:rsid w:val="00AF7D7A"/>
    <w:rsid w:val="00B06D0D"/>
    <w:rsid w:val="00B101C5"/>
    <w:rsid w:val="00B25D87"/>
    <w:rsid w:val="00B32291"/>
    <w:rsid w:val="00B420A2"/>
    <w:rsid w:val="00B57A8C"/>
    <w:rsid w:val="00B6515F"/>
    <w:rsid w:val="00BE5ED9"/>
    <w:rsid w:val="00BF10AE"/>
    <w:rsid w:val="00BF60ED"/>
    <w:rsid w:val="00C02C90"/>
    <w:rsid w:val="00C3021A"/>
    <w:rsid w:val="00C34957"/>
    <w:rsid w:val="00C57901"/>
    <w:rsid w:val="00C625CF"/>
    <w:rsid w:val="00C725B5"/>
    <w:rsid w:val="00CA707D"/>
    <w:rsid w:val="00CC2A33"/>
    <w:rsid w:val="00CC3F5E"/>
    <w:rsid w:val="00CD6C19"/>
    <w:rsid w:val="00CF3F05"/>
    <w:rsid w:val="00CF7BC8"/>
    <w:rsid w:val="00D063F0"/>
    <w:rsid w:val="00D3478D"/>
    <w:rsid w:val="00D35224"/>
    <w:rsid w:val="00D464F5"/>
    <w:rsid w:val="00D517DD"/>
    <w:rsid w:val="00D94714"/>
    <w:rsid w:val="00E33CA3"/>
    <w:rsid w:val="00E56A33"/>
    <w:rsid w:val="00E756A4"/>
    <w:rsid w:val="00EA2CF3"/>
    <w:rsid w:val="00EA760C"/>
    <w:rsid w:val="00EB515D"/>
    <w:rsid w:val="00EE646B"/>
    <w:rsid w:val="00EF7DAC"/>
    <w:rsid w:val="00F071CD"/>
    <w:rsid w:val="00F21544"/>
    <w:rsid w:val="00F24F30"/>
    <w:rsid w:val="00F51AFF"/>
    <w:rsid w:val="00F57A45"/>
    <w:rsid w:val="00F60727"/>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E29A7"/>
  <w15:docId w15:val="{B695FCC7-738A-47DE-8925-3F8C0CD3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CF3"/>
    <w:rPr>
      <w:sz w:val="24"/>
      <w:szCs w:val="24"/>
    </w:rPr>
  </w:style>
  <w:style w:type="paragraph" w:styleId="Heading1">
    <w:name w:val="heading 1"/>
    <w:basedOn w:val="Normal"/>
    <w:next w:val="Normal"/>
    <w:link w:val="Heading1Char"/>
    <w:uiPriority w:val="9"/>
    <w:qFormat/>
    <w:rsid w:val="00F24F30"/>
    <w:pPr>
      <w:keepNext/>
      <w:keepLines/>
      <w:spacing w:before="480" w:line="276" w:lineRule="auto"/>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0A2"/>
    <w:pPr>
      <w:tabs>
        <w:tab w:val="center" w:pos="4320"/>
        <w:tab w:val="right" w:pos="8640"/>
      </w:tabs>
    </w:pPr>
  </w:style>
  <w:style w:type="paragraph" w:styleId="Footer">
    <w:name w:val="footer"/>
    <w:basedOn w:val="Normal"/>
    <w:rsid w:val="00B420A2"/>
    <w:pPr>
      <w:tabs>
        <w:tab w:val="center" w:pos="4320"/>
        <w:tab w:val="right" w:pos="8640"/>
      </w:tabs>
    </w:pPr>
  </w:style>
  <w:style w:type="paragraph" w:styleId="PlainText">
    <w:name w:val="Plain Text"/>
    <w:basedOn w:val="Normal"/>
    <w:link w:val="PlainTextChar"/>
    <w:uiPriority w:val="99"/>
    <w:rsid w:val="00B420A2"/>
    <w:rPr>
      <w:rFonts w:ascii="Courier New" w:hAnsi="Courier New" w:cs="Courier New"/>
      <w:sz w:val="20"/>
      <w:szCs w:val="20"/>
    </w:rPr>
  </w:style>
  <w:style w:type="paragraph" w:styleId="BalloonText">
    <w:name w:val="Balloon Text"/>
    <w:basedOn w:val="Normal"/>
    <w:link w:val="BalloonTextChar"/>
    <w:rsid w:val="00354346"/>
    <w:rPr>
      <w:rFonts w:ascii="Tahoma" w:hAnsi="Tahoma" w:cs="Tahoma"/>
      <w:sz w:val="16"/>
      <w:szCs w:val="16"/>
    </w:rPr>
  </w:style>
  <w:style w:type="character" w:customStyle="1" w:styleId="BalloonTextChar">
    <w:name w:val="Balloon Text Char"/>
    <w:link w:val="BalloonText"/>
    <w:rsid w:val="00354346"/>
    <w:rPr>
      <w:rFonts w:ascii="Tahoma" w:hAnsi="Tahoma" w:cs="Tahoma"/>
      <w:sz w:val="16"/>
      <w:szCs w:val="16"/>
    </w:rPr>
  </w:style>
  <w:style w:type="paragraph" w:styleId="NoSpacing">
    <w:name w:val="No Spacing"/>
    <w:uiPriority w:val="1"/>
    <w:qFormat/>
    <w:rsid w:val="00CC3F5E"/>
    <w:rPr>
      <w:rFonts w:ascii="Calibri" w:eastAsia="Calibri" w:hAnsi="Calibri"/>
      <w:sz w:val="22"/>
      <w:szCs w:val="22"/>
    </w:rPr>
  </w:style>
  <w:style w:type="character" w:styleId="Hyperlink">
    <w:name w:val="Hyperlink"/>
    <w:basedOn w:val="DefaultParagraphFont"/>
    <w:rsid w:val="00F57A45"/>
    <w:rPr>
      <w:color w:val="0000FF" w:themeColor="hyperlink"/>
      <w:u w:val="single"/>
    </w:rPr>
  </w:style>
  <w:style w:type="character" w:customStyle="1" w:styleId="Heading1Char">
    <w:name w:val="Heading 1 Char"/>
    <w:basedOn w:val="DefaultParagraphFont"/>
    <w:link w:val="Heading1"/>
    <w:uiPriority w:val="9"/>
    <w:rsid w:val="00F24F30"/>
    <w:rPr>
      <w:rFonts w:ascii="Cambria" w:hAnsi="Cambria"/>
      <w:b/>
      <w:bCs/>
      <w:color w:val="365F91"/>
      <w:sz w:val="28"/>
      <w:szCs w:val="28"/>
      <w:lang w:eastAsia="ja-JP"/>
    </w:rPr>
  </w:style>
  <w:style w:type="paragraph" w:customStyle="1" w:styleId="Body1">
    <w:name w:val="Body 1"/>
    <w:rsid w:val="00F24F30"/>
    <w:pPr>
      <w:spacing w:after="200" w:line="276" w:lineRule="auto"/>
      <w:outlineLvl w:val="0"/>
    </w:pPr>
    <w:rPr>
      <w:rFonts w:eastAsia="Arial Unicode MS"/>
      <w:color w:val="000000"/>
      <w:sz w:val="22"/>
      <w:u w:color="000000"/>
    </w:rPr>
  </w:style>
  <w:style w:type="paragraph" w:styleId="BodyText">
    <w:name w:val="Body Text"/>
    <w:basedOn w:val="Normal"/>
    <w:link w:val="BodyTextChar"/>
    <w:rsid w:val="00031DBB"/>
    <w:pPr>
      <w:spacing w:after="120"/>
    </w:pPr>
  </w:style>
  <w:style w:type="character" w:customStyle="1" w:styleId="BodyTextChar">
    <w:name w:val="Body Text Char"/>
    <w:basedOn w:val="DefaultParagraphFont"/>
    <w:link w:val="BodyText"/>
    <w:rsid w:val="00031DBB"/>
    <w:rPr>
      <w:sz w:val="24"/>
      <w:szCs w:val="24"/>
    </w:rPr>
  </w:style>
  <w:style w:type="character" w:customStyle="1" w:styleId="PlainTextChar">
    <w:name w:val="Plain Text Char"/>
    <w:basedOn w:val="DefaultParagraphFont"/>
    <w:link w:val="PlainText"/>
    <w:uiPriority w:val="99"/>
    <w:rsid w:val="0094512D"/>
    <w:rPr>
      <w:rFonts w:ascii="Courier New" w:hAnsi="Courier New" w:cs="Courier New"/>
    </w:rPr>
  </w:style>
  <w:style w:type="paragraph" w:styleId="NormalWeb">
    <w:name w:val="Normal (Web)"/>
    <w:basedOn w:val="Normal"/>
    <w:rsid w:val="00C625CF"/>
    <w:pPr>
      <w:spacing w:before="100" w:beforeAutospacing="1" w:after="100" w:afterAutospacing="1"/>
    </w:pPr>
  </w:style>
  <w:style w:type="paragraph" w:styleId="ListParagraph">
    <w:name w:val="List Paragraph"/>
    <w:basedOn w:val="Normal"/>
    <w:uiPriority w:val="34"/>
    <w:qFormat/>
    <w:rsid w:val="00D4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868">
      <w:bodyDiv w:val="1"/>
      <w:marLeft w:val="0"/>
      <w:marRight w:val="0"/>
      <w:marTop w:val="0"/>
      <w:marBottom w:val="0"/>
      <w:divBdr>
        <w:top w:val="none" w:sz="0" w:space="0" w:color="auto"/>
        <w:left w:val="none" w:sz="0" w:space="0" w:color="auto"/>
        <w:bottom w:val="none" w:sz="0" w:space="0" w:color="auto"/>
        <w:right w:val="none" w:sz="0" w:space="0" w:color="auto"/>
      </w:divBdr>
    </w:div>
    <w:div w:id="1630624557">
      <w:bodyDiv w:val="1"/>
      <w:marLeft w:val="0"/>
      <w:marRight w:val="0"/>
      <w:marTop w:val="0"/>
      <w:marBottom w:val="0"/>
      <w:divBdr>
        <w:top w:val="none" w:sz="0" w:space="0" w:color="auto"/>
        <w:left w:val="none" w:sz="0" w:space="0" w:color="auto"/>
        <w:bottom w:val="none" w:sz="0" w:space="0" w:color="auto"/>
        <w:right w:val="none" w:sz="0" w:space="0" w:color="auto"/>
      </w:divBdr>
      <w:divsChild>
        <w:div w:id="1064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7C72-A817-E649-9AB1-D3D47DE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OFS Draft GAP.DOCX</vt:lpstr>
    </vt:vector>
  </TitlesOfParts>
  <Company>EC</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Draft GAP.DOCX</dc:title>
  <dc:creator>charley@plancorp.com</dc:creator>
  <cp:lastModifiedBy>Kristen Wild</cp:lastModifiedBy>
  <cp:revision>2</cp:revision>
  <cp:lastPrinted>2012-11-16T22:07:00Z</cp:lastPrinted>
  <dcterms:created xsi:type="dcterms:W3CDTF">2019-05-10T21:32:00Z</dcterms:created>
  <dcterms:modified xsi:type="dcterms:W3CDTF">2019-05-10T21:32:00Z</dcterms:modified>
</cp:coreProperties>
</file>